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19" w:rsidRPr="006C7037" w:rsidRDefault="00F00E19" w:rsidP="00F00E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703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Государственная регистрация смерти </w:t>
      </w:r>
    </w:p>
    <w:p w:rsidR="00F00E19" w:rsidRPr="006C7037" w:rsidRDefault="00F00E19" w:rsidP="00F0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порядок исполнения государственной услуги</w:t>
      </w:r>
    </w:p>
    <w:p w:rsidR="00F00E19" w:rsidRPr="006C7037" w:rsidRDefault="00F00E19" w:rsidP="00F0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Федерации;</w:t>
      </w:r>
    </w:p>
    <w:p w:rsidR="00F00E19" w:rsidRPr="006C7037" w:rsidRDefault="00F00E19" w:rsidP="00F0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F00E19" w:rsidRPr="006C7037" w:rsidRDefault="00F00E19" w:rsidP="00F0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Семейный кодекс Российской Федерации;</w:t>
      </w:r>
    </w:p>
    <w:p w:rsidR="00F00E19" w:rsidRPr="006C7037" w:rsidRDefault="00F00E19" w:rsidP="00F0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 (статья 85, глава 14, часть 1);</w:t>
      </w:r>
    </w:p>
    <w:p w:rsidR="00F00E19" w:rsidRPr="006C7037" w:rsidRDefault="00F00E19" w:rsidP="00F0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Федеральный закон от 15.11.1997 г. № 143-ФЗ «Об актах гражданского состояния»;</w:t>
      </w:r>
    </w:p>
    <w:p w:rsidR="00F00E19" w:rsidRPr="006C7037" w:rsidRDefault="00F00E19" w:rsidP="00F0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F00E19" w:rsidRPr="006C7037" w:rsidRDefault="00F00E19" w:rsidP="00F0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Конвенция о правовой помощи и правовых отношениях по гражданским, семейным и уголовным делам (Минск, 22.01.1993 г.);</w:t>
      </w:r>
    </w:p>
    <w:p w:rsidR="00F00E19" w:rsidRPr="006C7037" w:rsidRDefault="00F00E19" w:rsidP="00F0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Протокол к Конвенции о правовой помощи и правовых отношениях по гражданским, семейным и уголовным делам от 22.01.1993 г. (Москва, 28.03.1997 г.);</w:t>
      </w:r>
    </w:p>
    <w:p w:rsidR="00F00E19" w:rsidRPr="006C7037" w:rsidRDefault="00F00E19" w:rsidP="00F0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Конвенция, отменяющей требование легализации иностранных официальных документов (Гаага, 05.10.1961 г.);</w:t>
      </w:r>
    </w:p>
    <w:p w:rsidR="00F00E19" w:rsidRPr="006C7037" w:rsidRDefault="00F00E19" w:rsidP="00F0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06.07.1998 г. № 709 «О мерах по реализации Федерального закона «Об актах гражданского состояния»;</w:t>
      </w:r>
    </w:p>
    <w:p w:rsidR="00F00E19" w:rsidRPr="006C7037" w:rsidRDefault="00F00E19" w:rsidP="00F0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31.10.1998 г.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</w:t>
      </w:r>
    </w:p>
    <w:p w:rsidR="00F00E19" w:rsidRPr="006C7037" w:rsidRDefault="00F00E19" w:rsidP="00F0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17.04.1999 г. № 432 «Об утверждении </w:t>
      </w:r>
      <w:proofErr w:type="gramStart"/>
      <w:r w:rsidRPr="006C7037">
        <w:rPr>
          <w:rFonts w:ascii="Times New Roman" w:eastAsia="Times New Roman" w:hAnsi="Times New Roman" w:cs="Times New Roman"/>
          <w:sz w:val="24"/>
          <w:szCs w:val="24"/>
        </w:rPr>
        <w:t>Правил заполнения бланков записей актов гражданского состояния</w:t>
      </w:r>
      <w:proofErr w:type="gram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и бланков свидетельств о государственной регистрации актов гражданского состояния»;</w:t>
      </w:r>
    </w:p>
    <w:p w:rsidR="00F00E19" w:rsidRPr="006C7037" w:rsidRDefault="00F00E19" w:rsidP="00F0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юстиции Российской Федерации от 30.12.1998 г. № 194 «Об утверждении </w:t>
      </w:r>
      <w:proofErr w:type="gramStart"/>
      <w:r w:rsidRPr="006C7037">
        <w:rPr>
          <w:rFonts w:ascii="Times New Roman" w:eastAsia="Times New Roman" w:hAnsi="Times New Roman" w:cs="Times New Roman"/>
          <w:sz w:val="24"/>
          <w:szCs w:val="24"/>
        </w:rPr>
        <w:t>образцов бланков записей актов гражданского состояния</w:t>
      </w:r>
      <w:proofErr w:type="gramEnd"/>
      <w:r w:rsidRPr="006C703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00E19" w:rsidRPr="006C7037" w:rsidRDefault="00F00E19" w:rsidP="00F0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26.12.2008г. № 782-н «Об утверждении и порядке ведения медицинской документации, удостоверяющей случаи рождения и смерти»;</w:t>
      </w:r>
    </w:p>
    <w:p w:rsidR="00F00E19" w:rsidRPr="006C7037" w:rsidRDefault="00F00E19" w:rsidP="00F0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Закон Ханты-Мансийского автономного округа –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от 30 сентября 2008 года № 91-оз «О наделении органов местного самоуправления муниципальных образований Ханты-Мансийского автономного округа –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отдельными государственными полномочиями в сфере государственной регистрации актов гражданского состояния»;</w:t>
      </w:r>
    </w:p>
    <w:p w:rsidR="00F00E19" w:rsidRPr="006C7037" w:rsidRDefault="00F00E19" w:rsidP="00F0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иные нормативные правовые акты Российской Федерации, Ханты-Мансийского автономного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округа-Югры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муниципального образования </w:t>
      </w:r>
      <w:proofErr w:type="spellStart"/>
      <w:r w:rsidRPr="006C7037">
        <w:rPr>
          <w:rFonts w:ascii="Times New Roman" w:eastAsia="Times New Roman" w:hAnsi="Times New Roman" w:cs="Times New Roman"/>
          <w:sz w:val="24"/>
          <w:szCs w:val="24"/>
        </w:rPr>
        <w:t>Сургутский</w:t>
      </w:r>
      <w:proofErr w:type="spellEnd"/>
      <w:r w:rsidRPr="006C7037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p w:rsidR="00F00E19" w:rsidRPr="006C7037" w:rsidRDefault="00F00E19" w:rsidP="00F0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Основания для получения услуги:</w:t>
      </w:r>
    </w:p>
    <w:p w:rsidR="00F00E19" w:rsidRPr="006C7037" w:rsidRDefault="00F00E19" w:rsidP="00F00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 установленной формы о смерти, выданный медицинской организацией или частнопрактикующим врачом;</w:t>
      </w:r>
    </w:p>
    <w:p w:rsidR="00F00E19" w:rsidRPr="006C7037" w:rsidRDefault="00F00E19" w:rsidP="00F00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037">
        <w:rPr>
          <w:rFonts w:ascii="Times New Roman" w:eastAsia="Times New Roman" w:hAnsi="Times New Roman" w:cs="Times New Roman"/>
          <w:sz w:val="24"/>
          <w:szCs w:val="24"/>
        </w:rPr>
        <w:t>решение суда об установлении факта смерти или об объявлении лица умершим, вступившее в законную силу;</w:t>
      </w:r>
      <w:proofErr w:type="gramEnd"/>
    </w:p>
    <w:p w:rsidR="00F00E19" w:rsidRPr="006C7037" w:rsidRDefault="00F00E19" w:rsidP="00F00E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репрессий.</w:t>
      </w:r>
    </w:p>
    <w:p w:rsidR="00F00E19" w:rsidRPr="006C7037" w:rsidRDefault="00F00E19" w:rsidP="00F0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Получатели услуги</w:t>
      </w:r>
    </w:p>
    <w:p w:rsidR="00F00E19" w:rsidRPr="006C7037" w:rsidRDefault="00F00E19" w:rsidP="00F00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супруг (супруга) умершего;</w:t>
      </w:r>
    </w:p>
    <w:p w:rsidR="00F00E19" w:rsidRPr="006C7037" w:rsidRDefault="00F00E19" w:rsidP="00F00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другие члены семьи или любое другое лицо, присутствующее в момент смерти или иным образом информированное о наступлении смерти;</w:t>
      </w:r>
    </w:p>
    <w:p w:rsidR="00F00E19" w:rsidRPr="006C7037" w:rsidRDefault="00F00E19" w:rsidP="00F00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должностное лицо медицинской организации или учреждения социальной защиты населения в случае, если смерть наступила в период пребывания лица в данных организации или учреждении;</w:t>
      </w:r>
    </w:p>
    <w:p w:rsidR="00F00E19" w:rsidRPr="006C7037" w:rsidRDefault="00F00E19" w:rsidP="00F00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должностное лицо учреждения, исполняющее наказание, в случае, если смерть осужденного наступила в период отбывания ими наказания в местах лишения свободы;</w:t>
      </w:r>
    </w:p>
    <w:p w:rsidR="00F00E19" w:rsidRPr="006C7037" w:rsidRDefault="00F00E19" w:rsidP="00F00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037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дознания или следствия в случае, если проводится расследование в связи со смертью лица или по факту смерти, когда личность умершего не установлена;</w:t>
      </w:r>
      <w:proofErr w:type="gramEnd"/>
    </w:p>
    <w:p w:rsidR="00F00E19" w:rsidRPr="006C7037" w:rsidRDefault="00F00E19" w:rsidP="00F00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командир воинской части в случае, если смерть наступила в период прохождения лицом военной службы.</w:t>
      </w:r>
    </w:p>
    <w:p w:rsidR="00F00E19" w:rsidRPr="006C7037" w:rsidRDefault="00F00E19" w:rsidP="00F0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получения услуги:</w:t>
      </w:r>
    </w:p>
    <w:p w:rsidR="00F00E19" w:rsidRPr="006C7037" w:rsidRDefault="00F00E19" w:rsidP="00F00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получателя государственной услуги;</w:t>
      </w:r>
    </w:p>
    <w:p w:rsidR="00F00E19" w:rsidRPr="006C7037" w:rsidRDefault="00F00E19" w:rsidP="00F00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документ, установленной формы о смерти, выданный медицинской организацией или частнопрактикующим врачом;</w:t>
      </w:r>
    </w:p>
    <w:p w:rsidR="00F00E19" w:rsidRPr="006C7037" w:rsidRDefault="00F00E19" w:rsidP="00F00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умершего лица;</w:t>
      </w:r>
    </w:p>
    <w:p w:rsidR="00F00E19" w:rsidRPr="006C7037" w:rsidRDefault="00F00E19" w:rsidP="00F00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037">
        <w:rPr>
          <w:rFonts w:ascii="Times New Roman" w:eastAsia="Times New Roman" w:hAnsi="Times New Roman" w:cs="Times New Roman"/>
          <w:sz w:val="24"/>
          <w:szCs w:val="24"/>
        </w:rPr>
        <w:t>решение суда об установлении факта смерти или об объявлении лица умершим;</w:t>
      </w:r>
      <w:proofErr w:type="gramEnd"/>
    </w:p>
    <w:p w:rsidR="00F00E19" w:rsidRPr="006C7037" w:rsidRDefault="00F00E19" w:rsidP="00F00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репрессий;</w:t>
      </w:r>
    </w:p>
    <w:p w:rsidR="00F00E19" w:rsidRPr="006C7037" w:rsidRDefault="00F00E19" w:rsidP="00F00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заявителя на государственную регистрацию смерти.</w:t>
      </w:r>
    </w:p>
    <w:p w:rsidR="00F00E19" w:rsidRPr="006C7037" w:rsidRDefault="00F00E19" w:rsidP="00F00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037">
        <w:rPr>
          <w:rFonts w:ascii="Times New Roman" w:eastAsia="Times New Roman" w:hAnsi="Times New Roman" w:cs="Times New Roman"/>
          <w:sz w:val="24"/>
          <w:szCs w:val="24"/>
        </w:rPr>
        <w:t>Условия и сроки предоставления услуги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Заявление о смерти должно быть сделано не позднее чем через три дня со дня наступления смерти или со дня обнаружения тела умершего.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Государственная регистрация смерти производится в день подачи заявления о смерти.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Результат предоставления услуги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Получение свидетельства о государственной регистрации смерти.</w:t>
      </w:r>
      <w:r w:rsidRPr="006C7037">
        <w:rPr>
          <w:rFonts w:ascii="Times New Roman" w:eastAsia="Times New Roman" w:hAnsi="Times New Roman" w:cs="Times New Roman"/>
          <w:sz w:val="24"/>
          <w:szCs w:val="24"/>
        </w:rPr>
        <w:br/>
        <w:t>Получение справки о смерти ф-33.</w:t>
      </w:r>
    </w:p>
    <w:p w:rsidR="00F00E19" w:rsidRDefault="00F00E19" w:rsidP="00F00E19"/>
    <w:p w:rsidR="003939E5" w:rsidRDefault="003939E5"/>
    <w:sectPr w:rsidR="003939E5" w:rsidSect="0013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C42"/>
    <w:multiLevelType w:val="multilevel"/>
    <w:tmpl w:val="BD72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C2057"/>
    <w:multiLevelType w:val="multilevel"/>
    <w:tmpl w:val="D178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03EEA"/>
    <w:multiLevelType w:val="multilevel"/>
    <w:tmpl w:val="A138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A7C98"/>
    <w:multiLevelType w:val="multilevel"/>
    <w:tmpl w:val="5310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E19"/>
    <w:rsid w:val="003939E5"/>
    <w:rsid w:val="00F0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3880</Characters>
  <Application>Microsoft Office Word</Application>
  <DocSecurity>0</DocSecurity>
  <Lines>32</Lines>
  <Paragraphs>9</Paragraphs>
  <ScaleCrop>false</ScaleCrop>
  <Company>Utel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2017-09-04T03:44:00Z</dcterms:created>
  <dcterms:modified xsi:type="dcterms:W3CDTF">2017-09-04T03:45:00Z</dcterms:modified>
</cp:coreProperties>
</file>